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3909" w14:textId="0551E04E" w:rsidR="006215A7" w:rsidRPr="005A0170" w:rsidRDefault="005A0170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APPLICATION</w:t>
      </w:r>
      <w:r w:rsidRPr="005A01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FORM</w:t>
      </w:r>
    </w:p>
    <w:p w14:paraId="0D7915AC" w14:textId="77777777" w:rsidR="006A7609" w:rsidRDefault="005A0170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Grants</w:t>
      </w:r>
      <w:r w:rsidRPr="006A76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within</w:t>
      </w:r>
      <w:r w:rsidRPr="006A76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the</w:t>
      </w:r>
      <w:r w:rsidRPr="006A76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project</w:t>
      </w:r>
      <w:r w:rsidR="006065C9" w:rsidRPr="006A76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</w:p>
    <w:p w14:paraId="0B3B59E6" w14:textId="0BC7DD15" w:rsidR="001953FF" w:rsidRPr="006A7609" w:rsidRDefault="006A7609" w:rsidP="006065C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“Access to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comprehesinve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care for women who use drugs in case of violence”</w:t>
      </w:r>
    </w:p>
    <w:p w14:paraId="2807D71A" w14:textId="77777777" w:rsidR="001953FF" w:rsidRPr="006A7609" w:rsidRDefault="001953FF" w:rsidP="006065C9">
      <w:pPr>
        <w:pStyle w:val="ListParagraph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366"/>
      </w:tblGrid>
      <w:tr w:rsidR="003A28EE" w:rsidRPr="00C10804" w14:paraId="5F89D997" w14:textId="77777777" w:rsidTr="00C10804">
        <w:tc>
          <w:tcPr>
            <w:tcW w:w="27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F12341" w14:textId="305B996B" w:rsidR="001953FF" w:rsidRPr="00A94B76" w:rsidRDefault="00A94B76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E24551" w14:textId="0CC2C1AC" w:rsidR="001953FF" w:rsidRPr="00A94B76" w:rsidRDefault="00A94B76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Replies </w:t>
            </w:r>
          </w:p>
        </w:tc>
      </w:tr>
      <w:tr w:rsidR="00C10804" w:rsidRPr="00C10804" w14:paraId="6B212B20" w14:textId="77777777" w:rsidTr="00C10804">
        <w:tc>
          <w:tcPr>
            <w:tcW w:w="9120" w:type="dxa"/>
            <w:gridSpan w:val="2"/>
            <w:shd w:val="clear" w:color="auto" w:fill="D9E2F3" w:themeFill="accent1" w:themeFillTint="33"/>
          </w:tcPr>
          <w:p w14:paraId="466D534A" w14:textId="5C539F70" w:rsidR="00C10804" w:rsidRPr="00A94B76" w:rsidRDefault="00A94B76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General information</w:t>
            </w:r>
          </w:p>
        </w:tc>
      </w:tr>
      <w:tr w:rsidR="00337363" w:rsidRPr="00337363" w14:paraId="580E3EAD" w14:textId="77777777" w:rsidTr="00C10804">
        <w:tc>
          <w:tcPr>
            <w:tcW w:w="2754" w:type="dxa"/>
          </w:tcPr>
          <w:p w14:paraId="72806461" w14:textId="4BF5C16C" w:rsidR="00337363" w:rsidRP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organization/ Initiative group</w:t>
            </w:r>
          </w:p>
        </w:tc>
        <w:tc>
          <w:tcPr>
            <w:tcW w:w="6366" w:type="dxa"/>
          </w:tcPr>
          <w:p w14:paraId="4297E3E2" w14:textId="77777777" w:rsid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63" w14:paraId="545D38E3" w14:textId="77777777" w:rsidTr="00C10804">
        <w:tc>
          <w:tcPr>
            <w:tcW w:w="2754" w:type="dxa"/>
          </w:tcPr>
          <w:p w14:paraId="35874A11" w14:textId="568E96A2" w:rsidR="00337363" w:rsidRPr="00C10804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6366" w:type="dxa"/>
          </w:tcPr>
          <w:p w14:paraId="22313223" w14:textId="77777777" w:rsid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63" w14:paraId="31940E38" w14:textId="77777777" w:rsidTr="00C10804">
        <w:tc>
          <w:tcPr>
            <w:tcW w:w="2754" w:type="dxa"/>
          </w:tcPr>
          <w:p w14:paraId="175C43F2" w14:textId="21408504" w:rsidR="00337363" w:rsidRPr="00C10804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66" w:type="dxa"/>
          </w:tcPr>
          <w:p w14:paraId="49A74878" w14:textId="77777777" w:rsid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63" w14:paraId="65531430" w14:textId="77777777" w:rsidTr="00C10804">
        <w:tc>
          <w:tcPr>
            <w:tcW w:w="2754" w:type="dxa"/>
          </w:tcPr>
          <w:p w14:paraId="17F24008" w14:textId="629F1430" w:rsidR="00337363" w:rsidRPr="00C10804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6366" w:type="dxa"/>
          </w:tcPr>
          <w:p w14:paraId="438F2389" w14:textId="77777777" w:rsid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63" w14:paraId="12041AB0" w14:textId="77777777" w:rsidTr="00C10804">
        <w:tc>
          <w:tcPr>
            <w:tcW w:w="2754" w:type="dxa"/>
          </w:tcPr>
          <w:p w14:paraId="3F3A51F9" w14:textId="3CF04BD0" w:rsidR="00337363" w:rsidRPr="00C10804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address</w:t>
            </w:r>
          </w:p>
        </w:tc>
        <w:tc>
          <w:tcPr>
            <w:tcW w:w="6366" w:type="dxa"/>
          </w:tcPr>
          <w:p w14:paraId="3B67A3CF" w14:textId="77777777" w:rsidR="00337363" w:rsidRDefault="00337363" w:rsidP="003373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B" w:rsidRPr="00C4095B" w14:paraId="5032E65E" w14:textId="77777777" w:rsidTr="00C10804">
        <w:tc>
          <w:tcPr>
            <w:tcW w:w="2754" w:type="dxa"/>
          </w:tcPr>
          <w:p w14:paraId="42808749" w14:textId="22A01737" w:rsidR="00C4095B" w:rsidRPr="00C4095B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</w:t>
            </w:r>
          </w:p>
        </w:tc>
        <w:tc>
          <w:tcPr>
            <w:tcW w:w="6366" w:type="dxa"/>
          </w:tcPr>
          <w:p w14:paraId="57D2E1F2" w14:textId="77777777" w:rsidR="00C4095B" w:rsidRPr="00C4095B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B" w14:paraId="7A59D8CC" w14:textId="77777777" w:rsidTr="00C10804">
        <w:tc>
          <w:tcPr>
            <w:tcW w:w="2754" w:type="dxa"/>
          </w:tcPr>
          <w:p w14:paraId="4BBC7BBD" w14:textId="42201879" w:rsidR="00C4095B" w:rsidRPr="00C10804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</w:p>
        </w:tc>
        <w:tc>
          <w:tcPr>
            <w:tcW w:w="6366" w:type="dxa"/>
          </w:tcPr>
          <w:p w14:paraId="18E3E877" w14:textId="77777777" w:rsidR="00C4095B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B" w:rsidRPr="00C4095B" w14:paraId="4A624CC6" w14:textId="77777777" w:rsidTr="00C10804">
        <w:tc>
          <w:tcPr>
            <w:tcW w:w="2754" w:type="dxa"/>
          </w:tcPr>
          <w:p w14:paraId="63DEF375" w14:textId="42B82216" w:rsidR="00C4095B" w:rsidRPr="00C4095B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responsible for grant implementation</w:t>
            </w:r>
          </w:p>
        </w:tc>
        <w:tc>
          <w:tcPr>
            <w:tcW w:w="6366" w:type="dxa"/>
          </w:tcPr>
          <w:p w14:paraId="7B2EB853" w14:textId="77777777" w:rsidR="00C4095B" w:rsidRPr="00C4095B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5B" w14:paraId="18C40D20" w14:textId="77777777" w:rsidTr="00C10804">
        <w:tc>
          <w:tcPr>
            <w:tcW w:w="2754" w:type="dxa"/>
          </w:tcPr>
          <w:p w14:paraId="38283540" w14:textId="7304DC30" w:rsidR="00C4095B" w:rsidRPr="00C10804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Phone, e-mail </w:t>
            </w:r>
          </w:p>
        </w:tc>
        <w:tc>
          <w:tcPr>
            <w:tcW w:w="6366" w:type="dxa"/>
          </w:tcPr>
          <w:p w14:paraId="798FB29C" w14:textId="77777777" w:rsidR="00C4095B" w:rsidRPr="00C10804" w:rsidRDefault="00C4095B" w:rsidP="00C409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A2" w:rsidRPr="003A28EE" w14:paraId="2B0BA3DD" w14:textId="77777777" w:rsidTr="00B34B47">
        <w:tc>
          <w:tcPr>
            <w:tcW w:w="9120" w:type="dxa"/>
            <w:gridSpan w:val="2"/>
          </w:tcPr>
          <w:p w14:paraId="4FAC7EDB" w14:textId="77777777" w:rsidR="006F0A7B" w:rsidRDefault="006F0A7B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F740B82" w14:textId="567FFAAA" w:rsidR="00CE27A2" w:rsidRPr="0035424A" w:rsidRDefault="0035424A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Information about organization</w:t>
            </w:r>
          </w:p>
          <w:p w14:paraId="52874916" w14:textId="5DE11874" w:rsidR="006F0A7B" w:rsidRPr="00CE27A2" w:rsidRDefault="006F0A7B" w:rsidP="00BF1D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F78C4" w:rsidRPr="009F78C4" w14:paraId="2A5E9A60" w14:textId="77777777" w:rsidTr="00C10804">
        <w:tc>
          <w:tcPr>
            <w:tcW w:w="2754" w:type="dxa"/>
          </w:tcPr>
          <w:p w14:paraId="5BC241C2" w14:textId="77777777" w:rsidR="009F78C4" w:rsidRDefault="009F78C4" w:rsidP="009F78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78C729" w14:textId="77777777" w:rsidR="009F78C4" w:rsidRDefault="009F78C4" w:rsidP="009F78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registration number  </w:t>
            </w:r>
          </w:p>
          <w:p w14:paraId="38A39BF2" w14:textId="4B9F4722" w:rsidR="009F78C4" w:rsidRPr="009F78C4" w:rsidRDefault="009F78C4" w:rsidP="009F78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7A259DE" w14:textId="77777777" w:rsidR="009F78C4" w:rsidRPr="009F78C4" w:rsidRDefault="009F78C4" w:rsidP="009F78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C4" w:rsidRPr="009F78C4" w14:paraId="04260A6A" w14:textId="77777777" w:rsidTr="00C10804">
        <w:tc>
          <w:tcPr>
            <w:tcW w:w="2754" w:type="dxa"/>
          </w:tcPr>
          <w:p w14:paraId="2A86CFF0" w14:textId="77777777" w:rsidR="009F78C4" w:rsidRDefault="009F78C4" w:rsidP="009F78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E402D5" w14:textId="3AE4C11A" w:rsidR="009F78C4" w:rsidRDefault="009F78C4" w:rsidP="009F78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Organization profile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  <w:p w14:paraId="0C899210" w14:textId="313F5C21" w:rsidR="009F78C4" w:rsidRPr="009F78C4" w:rsidRDefault="009F78C4" w:rsidP="009F78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14B523AB" w14:textId="77777777" w:rsidR="009F78C4" w:rsidRPr="009F78C4" w:rsidRDefault="009F78C4" w:rsidP="009F78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:rsidRPr="00DD346A" w14:paraId="337DAE54" w14:textId="77777777" w:rsidTr="00C10804">
        <w:tc>
          <w:tcPr>
            <w:tcW w:w="2754" w:type="dxa"/>
          </w:tcPr>
          <w:p w14:paraId="430F301E" w14:textId="325754B5" w:rsidR="00C10804" w:rsidRPr="00DD346A" w:rsidRDefault="00DD346A" w:rsidP="00DD346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 community/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communities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organization work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with/represent</w:t>
            </w:r>
          </w:p>
        </w:tc>
        <w:tc>
          <w:tcPr>
            <w:tcW w:w="6366" w:type="dxa"/>
          </w:tcPr>
          <w:p w14:paraId="38B5DA1F" w14:textId="77777777" w:rsidR="00C10804" w:rsidRPr="00DD346A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04" w:rsidRPr="00420FC1" w14:paraId="1021DF42" w14:textId="77777777" w:rsidTr="0022450D">
        <w:tc>
          <w:tcPr>
            <w:tcW w:w="9120" w:type="dxa"/>
            <w:gridSpan w:val="2"/>
            <w:shd w:val="clear" w:color="auto" w:fill="D9E2F3" w:themeFill="accent1" w:themeFillTint="33"/>
          </w:tcPr>
          <w:p w14:paraId="3AA2BC62" w14:textId="58E9B50C" w:rsidR="00C10804" w:rsidRPr="00420FC1" w:rsidRDefault="00420FC1" w:rsidP="00C1080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20FC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Information about activities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planned within</w:t>
            </w:r>
            <w:r w:rsidRPr="00420FC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the grant (project)</w:t>
            </w:r>
          </w:p>
        </w:tc>
      </w:tr>
      <w:tr w:rsidR="006065C9" w:rsidRPr="009F70A8" w14:paraId="388E6FB2" w14:textId="77777777" w:rsidTr="00C10804">
        <w:tc>
          <w:tcPr>
            <w:tcW w:w="2754" w:type="dxa"/>
          </w:tcPr>
          <w:p w14:paraId="6F6EDE6A" w14:textId="77777777" w:rsidR="009907FA" w:rsidRDefault="009F70A8" w:rsidP="006065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C3C3C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>E</w:t>
            </w:r>
            <w:r w:rsidRPr="009F70A8"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xperience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working on issues related to </w:t>
            </w:r>
            <w:r w:rsidRPr="009F70A8"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women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who use drugs experiencing violence </w:t>
            </w:r>
            <w:r w:rsidRPr="009F70A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C3C3C"/>
                <w:sz w:val="20"/>
                <w:szCs w:val="20"/>
              </w:rPr>
              <w:t>(up to 200 words)</w:t>
            </w:r>
          </w:p>
          <w:p w14:paraId="408348E3" w14:textId="338E26AF" w:rsidR="00CF07A5" w:rsidRPr="009F70A8" w:rsidRDefault="00CF07A5" w:rsidP="006065C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78FF3F3" w14:textId="77777777" w:rsidR="006065C9" w:rsidRPr="009F70A8" w:rsidRDefault="006065C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E0B" w:rsidRPr="00CF07A5" w14:paraId="35DF6B5D" w14:textId="77777777" w:rsidTr="00C10804">
        <w:tc>
          <w:tcPr>
            <w:tcW w:w="2754" w:type="dxa"/>
          </w:tcPr>
          <w:p w14:paraId="0237E6A8" w14:textId="2A70A928" w:rsidR="009907FA" w:rsidRPr="00CF07A5" w:rsidRDefault="00CF07A5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1-3 activities that organization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implemented</w:t>
            </w:r>
            <w:r w:rsidRPr="00CF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2020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relation to</w:t>
            </w:r>
            <w:r w:rsidRPr="00CF0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F70A8"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women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C3C3C"/>
                <w:sz w:val="20"/>
                <w:szCs w:val="20"/>
              </w:rPr>
              <w:t xml:space="preserve">who use drugs experiencing violence </w:t>
            </w:r>
            <w:r w:rsidRPr="00CF07A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100 words)</w:t>
            </w:r>
          </w:p>
        </w:tc>
        <w:tc>
          <w:tcPr>
            <w:tcW w:w="6366" w:type="dxa"/>
          </w:tcPr>
          <w:p w14:paraId="35987C25" w14:textId="77777777" w:rsidR="00390E0B" w:rsidRPr="00CF07A5" w:rsidRDefault="00390E0B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5D74B9" w14:paraId="758FC782" w14:textId="77777777" w:rsidTr="00C10804">
        <w:tc>
          <w:tcPr>
            <w:tcW w:w="2754" w:type="dxa"/>
          </w:tcPr>
          <w:p w14:paraId="7DC6B95E" w14:textId="1857E0BC" w:rsidR="009907FA" w:rsidRPr="005D74B9" w:rsidRDefault="005D74B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5D7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tatement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the problem</w:t>
            </w:r>
            <w:r w:rsidRPr="005D7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what is the main problem you will solve within the grant (project)? </w:t>
            </w:r>
            <w:r w:rsidRPr="005D74B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(up to 200 words)</w:t>
            </w:r>
          </w:p>
        </w:tc>
        <w:tc>
          <w:tcPr>
            <w:tcW w:w="6366" w:type="dxa"/>
          </w:tcPr>
          <w:p w14:paraId="4BC23C4A" w14:textId="77777777" w:rsidR="001953FF" w:rsidRPr="005D74B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5D74B9" w14:paraId="40E1CB35" w14:textId="77777777" w:rsidTr="00C10804">
        <w:tc>
          <w:tcPr>
            <w:tcW w:w="2754" w:type="dxa"/>
          </w:tcPr>
          <w:p w14:paraId="3FE8DA3F" w14:textId="77777777" w:rsidR="001953FF" w:rsidRDefault="005D74B9" w:rsidP="005D74B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Goal and objectives </w:t>
            </w:r>
          </w:p>
          <w:p w14:paraId="00DA5028" w14:textId="6AEA771F" w:rsidR="005D74B9" w:rsidRPr="005D74B9" w:rsidRDefault="005D74B9" w:rsidP="005D74B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241C9A6" w14:textId="77777777" w:rsidR="001953FF" w:rsidRPr="005D74B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3A28EE" w14:paraId="484AFEBD" w14:textId="77777777" w:rsidTr="00C10804">
        <w:tc>
          <w:tcPr>
            <w:tcW w:w="2754" w:type="dxa"/>
          </w:tcPr>
          <w:p w14:paraId="1A33DEB2" w14:textId="6B02E309" w:rsidR="001953FF" w:rsidRPr="005D74B9" w:rsidRDefault="005D74B9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acytivities</w:t>
            </w:r>
            <w:proofErr w:type="spellEnd"/>
          </w:p>
          <w:p w14:paraId="52F31161" w14:textId="77777777" w:rsidR="00C10804" w:rsidRPr="00C10804" w:rsidRDefault="00C10804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51EE915A" w14:textId="77777777" w:rsidR="001953FF" w:rsidRPr="003A28EE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28EE" w:rsidRPr="00726B19" w14:paraId="7A1C03FE" w14:textId="77777777" w:rsidTr="00C10804">
        <w:tc>
          <w:tcPr>
            <w:tcW w:w="2754" w:type="dxa"/>
          </w:tcPr>
          <w:p w14:paraId="1299BB4E" w14:textId="77777777" w:rsidR="00815A88" w:rsidRDefault="00726B19" w:rsidP="00815A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6B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With which service providers, institutions will you build partnerships to improve </w:t>
            </w:r>
            <w:r w:rsidRPr="00726B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access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services </w:t>
            </w:r>
            <w:r w:rsidRPr="00726B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 women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experiencing violence</w:t>
            </w:r>
            <w:r w:rsidRPr="00726B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 Indicate with whom you already have contact, working relationship, etc.</w:t>
            </w:r>
          </w:p>
          <w:p w14:paraId="5D3E484D" w14:textId="7174381E" w:rsidR="00726B19" w:rsidRPr="00726B19" w:rsidRDefault="00726B19" w:rsidP="00815A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39688751" w14:textId="77777777" w:rsidR="001953FF" w:rsidRPr="00726B19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9D6FC5" w14:paraId="4620F67E" w14:textId="77777777" w:rsidTr="00C10804">
        <w:tc>
          <w:tcPr>
            <w:tcW w:w="2754" w:type="dxa"/>
          </w:tcPr>
          <w:p w14:paraId="51537026" w14:textId="77777777" w:rsidR="001953FF" w:rsidRDefault="009D6FC5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overage of the grant (whole country, city, region)</w:t>
            </w:r>
          </w:p>
          <w:p w14:paraId="633F893D" w14:textId="2E88CDFF" w:rsidR="009D6FC5" w:rsidRPr="009D6FC5" w:rsidRDefault="009D6FC5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1780E013" w14:textId="77777777" w:rsidR="001953FF" w:rsidRPr="009D6FC5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EE" w:rsidRPr="009D6FC5" w14:paraId="471D6906" w14:textId="77777777" w:rsidTr="00C10804">
        <w:tc>
          <w:tcPr>
            <w:tcW w:w="2754" w:type="dxa"/>
          </w:tcPr>
          <w:p w14:paraId="125C90EE" w14:textId="0D9FDE35" w:rsidR="001953FF" w:rsidRPr="009D6FC5" w:rsidRDefault="009D6FC5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Partners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that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involved</w:t>
            </w:r>
            <w:r w:rsidRPr="009D6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the implementation of the grant</w:t>
            </w:r>
          </w:p>
          <w:p w14:paraId="0430BDE6" w14:textId="77777777" w:rsidR="003A28EE" w:rsidRPr="009D6FC5" w:rsidRDefault="003A28EE" w:rsidP="003A28E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5CF1E650" w14:textId="77777777" w:rsidR="001953FF" w:rsidRPr="009D6FC5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E88" w:rsidRPr="00674ED3" w14:paraId="1D90A166" w14:textId="77777777" w:rsidTr="008759BF">
        <w:tc>
          <w:tcPr>
            <w:tcW w:w="9120" w:type="dxa"/>
            <w:gridSpan w:val="2"/>
            <w:shd w:val="clear" w:color="auto" w:fill="D9E2F3" w:themeFill="accent1" w:themeFillTint="33"/>
          </w:tcPr>
          <w:p w14:paraId="7C43E387" w14:textId="77777777" w:rsidR="00674ED3" w:rsidRPr="00674ED3" w:rsidRDefault="00674ED3" w:rsidP="00674ED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74ED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Financial management, organizational potential</w:t>
            </w:r>
          </w:p>
          <w:p w14:paraId="191A35DA" w14:textId="679220CB" w:rsidR="00DB2187" w:rsidRPr="00674ED3" w:rsidRDefault="00674ED3" w:rsidP="00674ED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4ED3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If a grant is awarded, EHRA will remotely assess the financial potential of the organization (questionnaire, providing copies of procedures and other documents, if necessary</w:t>
            </w:r>
            <w:r w:rsidR="00E73D16" w:rsidRPr="00674ED3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3A28EE" w:rsidRPr="00321E92" w14:paraId="02235ED7" w14:textId="77777777" w:rsidTr="00C10804">
        <w:tc>
          <w:tcPr>
            <w:tcW w:w="2754" w:type="dxa"/>
          </w:tcPr>
          <w:p w14:paraId="5646B174" w14:textId="77777777" w:rsidR="00321E92" w:rsidRDefault="00321E92" w:rsidP="00321E9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information, answer the questions below:</w:t>
            </w:r>
          </w:p>
          <w:p w14:paraId="71129AE3" w14:textId="77777777" w:rsidR="00321E92" w:rsidRDefault="00321E92" w:rsidP="00321E9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accountant, financial manager? </w:t>
            </w:r>
          </w:p>
          <w:p w14:paraId="71CCD7F2" w14:textId="77777777" w:rsidR="00321E92" w:rsidRDefault="00321E92" w:rsidP="00321E9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 system? Provide the title.</w:t>
            </w:r>
          </w:p>
          <w:p w14:paraId="5A8544E4" w14:textId="137A110A" w:rsidR="00321E92" w:rsidRDefault="00321E92" w:rsidP="00321E9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you have an experience in implementing grants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funded by the Global Fund </w:t>
            </w:r>
            <w:r w:rsidR="006B31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or other donors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over the past three years? (please provide name of donor and grant amount in USD)</w:t>
            </w:r>
          </w:p>
          <w:p w14:paraId="502775EC" w14:textId="77777777" w:rsidR="00321E92" w:rsidRPr="00321E92" w:rsidRDefault="00321E92" w:rsidP="00F66E8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3E7A3AC" w14:textId="77777777" w:rsidR="001953FF" w:rsidRPr="00321E92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87EC39F" w14:textId="77777777" w:rsidR="001953FF" w:rsidRPr="00321E92" w:rsidRDefault="001953FF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E88" w:rsidRPr="00B36847" w14:paraId="5D681329" w14:textId="77777777" w:rsidTr="00C10804">
        <w:tc>
          <w:tcPr>
            <w:tcW w:w="2754" w:type="dxa"/>
          </w:tcPr>
          <w:p w14:paraId="2351BD41" w14:textId="1CA839F6" w:rsidR="00F8144E" w:rsidRDefault="00F8144E" w:rsidP="00F814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confirm that there are no restrictions in receiving funds from EU to the bank account in USD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2527536B" w14:textId="5FF35B7C" w:rsidR="006B311A" w:rsidRPr="00F8144E" w:rsidRDefault="006B311A" w:rsidP="006B311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70B7FCBF" w14:textId="3EFFF56F" w:rsidR="00F66E88" w:rsidRPr="00B36847" w:rsidRDefault="001D0A42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B3684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*</w:t>
            </w:r>
            <w:r w:rsidR="00B36847" w:rsidRPr="00B3684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A separate bank account in national currency is required to implement the project!</w:t>
            </w:r>
          </w:p>
        </w:tc>
      </w:tr>
      <w:tr w:rsidR="00F66E88" w:rsidRPr="004533ED" w14:paraId="22D8D7AB" w14:textId="77777777" w:rsidTr="00C10804">
        <w:tc>
          <w:tcPr>
            <w:tcW w:w="2754" w:type="dxa"/>
          </w:tcPr>
          <w:p w14:paraId="6FA1B6B6" w14:textId="77777777" w:rsidR="004533ED" w:rsidRDefault="004533ED" w:rsidP="004533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are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any restrictions in national legislation which can influence timeframe of the project or project realization itself (such as state registration of the grant funds, etc.)</w:t>
            </w:r>
          </w:p>
          <w:p w14:paraId="47D15557" w14:textId="77777777" w:rsidR="00F66E88" w:rsidRPr="004533ED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44C3B3E3" w14:textId="77777777" w:rsidR="00F66E88" w:rsidRPr="004533ED" w:rsidRDefault="00F66E88" w:rsidP="00E777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DE7" w14:paraId="7AF48D50" w14:textId="77777777" w:rsidTr="00C10804">
        <w:tc>
          <w:tcPr>
            <w:tcW w:w="2754" w:type="dxa"/>
          </w:tcPr>
          <w:p w14:paraId="309F5CD0" w14:textId="575912C2" w:rsidR="00931DE7" w:rsidRPr="004533ED" w:rsidRDefault="004533ED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Annex</w:t>
            </w:r>
            <w:r w:rsidR="00931D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6366" w:type="dxa"/>
          </w:tcPr>
          <w:p w14:paraId="6CB871D9" w14:textId="64360ABD" w:rsidR="00931DE7" w:rsidRPr="004533ED" w:rsidRDefault="004533ED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 No</w:t>
            </w:r>
          </w:p>
        </w:tc>
      </w:tr>
      <w:tr w:rsidR="00931DE7" w14:paraId="1BFDCF75" w14:textId="77777777" w:rsidTr="00C10804">
        <w:tc>
          <w:tcPr>
            <w:tcW w:w="2754" w:type="dxa"/>
          </w:tcPr>
          <w:p w14:paraId="5BD8F54B" w14:textId="5F3285EC" w:rsidR="00931DE7" w:rsidRPr="004533ED" w:rsidRDefault="004533ED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Annex</w:t>
            </w:r>
            <w:r w:rsidR="00931D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2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document</w:t>
            </w:r>
          </w:p>
        </w:tc>
        <w:tc>
          <w:tcPr>
            <w:tcW w:w="6366" w:type="dxa"/>
          </w:tcPr>
          <w:p w14:paraId="2D471BAF" w14:textId="71A5F51A" w:rsidR="00931DE7" w:rsidRPr="00AD4991" w:rsidRDefault="004533ED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 No</w:t>
            </w:r>
          </w:p>
        </w:tc>
      </w:tr>
      <w:tr w:rsidR="00931DE7" w14:paraId="38CA7E3D" w14:textId="77777777" w:rsidTr="00C10804">
        <w:tc>
          <w:tcPr>
            <w:tcW w:w="2754" w:type="dxa"/>
          </w:tcPr>
          <w:p w14:paraId="05FDF4E3" w14:textId="77777777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7AA849CE" w14:textId="0FB951F6" w:rsidR="00931DE7" w:rsidRPr="004533ED" w:rsidRDefault="004533ED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25245D85" w14:textId="77777777" w:rsidR="00931DE7" w:rsidRPr="00AD4991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66" w:type="dxa"/>
          </w:tcPr>
          <w:p w14:paraId="7F24908D" w14:textId="77777777" w:rsidR="00931DE7" w:rsidRDefault="00931DE7" w:rsidP="00931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DE7" w14:paraId="4AB962A7" w14:textId="77777777" w:rsidTr="00C10804">
        <w:tc>
          <w:tcPr>
            <w:tcW w:w="2754" w:type="dxa"/>
          </w:tcPr>
          <w:p w14:paraId="4B59BE4E" w14:textId="77777777" w:rsidR="00931DE7" w:rsidRPr="00F66E88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CE68F80" w14:textId="75BE5756" w:rsidR="00931DE7" w:rsidRPr="004533ED" w:rsidRDefault="004533ED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Surname </w:t>
            </w:r>
          </w:p>
          <w:p w14:paraId="441C012F" w14:textId="77777777" w:rsidR="00931DE7" w:rsidRPr="00C10804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66" w:type="dxa"/>
          </w:tcPr>
          <w:p w14:paraId="01664032" w14:textId="77777777" w:rsidR="00931DE7" w:rsidRDefault="00931DE7" w:rsidP="00931DE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83A82" w14:textId="77777777" w:rsidR="00FD3C04" w:rsidRDefault="00FD3C04" w:rsidP="00FD3C04">
      <w:pPr>
        <w:rPr>
          <w:rFonts w:asciiTheme="minorHAnsi" w:hAnsiTheme="minorHAnsi" w:cstheme="minorHAnsi"/>
          <w:b/>
          <w:bCs/>
          <w:color w:val="FF0000"/>
          <w:lang w:val="en-US"/>
        </w:rPr>
      </w:pPr>
    </w:p>
    <w:p w14:paraId="6C16FFEC" w14:textId="04A92E77" w:rsidR="00F23F6F" w:rsidRPr="00FD3C04" w:rsidRDefault="00FD3C04" w:rsidP="00FD3C04">
      <w:pPr>
        <w:rPr>
          <w:rFonts w:asciiTheme="minorHAnsi" w:hAnsiTheme="minorHAnsi" w:cstheme="minorHAnsi"/>
          <w:b/>
          <w:bCs/>
          <w:color w:val="FF0000"/>
          <w:lang w:val="en-US"/>
        </w:rPr>
      </w:pPr>
      <w:r>
        <w:rPr>
          <w:rFonts w:asciiTheme="minorHAnsi" w:hAnsiTheme="minorHAnsi" w:cstheme="minorHAnsi"/>
          <w:b/>
          <w:bCs/>
          <w:color w:val="FF0000"/>
          <w:lang w:val="en-US"/>
        </w:rPr>
        <w:t xml:space="preserve">!!! Please, note that EHRA will sign an agreement with legally registered </w:t>
      </w:r>
      <w:proofErr w:type="spellStart"/>
      <w:r>
        <w:rPr>
          <w:rFonts w:asciiTheme="minorHAnsi" w:hAnsiTheme="minorHAnsi" w:cstheme="minorHAnsi"/>
          <w:b/>
          <w:bCs/>
          <w:color w:val="FF0000"/>
          <w:lang w:val="en-US"/>
        </w:rPr>
        <w:t>organisation</w:t>
      </w:r>
      <w:proofErr w:type="spellEnd"/>
      <w:r>
        <w:rPr>
          <w:rFonts w:asciiTheme="minorHAnsi" w:hAnsiTheme="minorHAnsi" w:cstheme="minorHAnsi"/>
          <w:b/>
          <w:bCs/>
          <w:color w:val="FF0000"/>
          <w:lang w:val="en-US"/>
        </w:rPr>
        <w:t xml:space="preserve"> only. EHRA will not be able to provide funds to individuals.</w:t>
      </w:r>
    </w:p>
    <w:sectPr w:rsidR="00F23F6F" w:rsidRPr="00FD3C04">
      <w:headerReference w:type="default" r:id="rId8"/>
      <w:footerReference w:type="even" r:id="rId9"/>
      <w:footerReference w:type="default" r:id="rId10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256A" w14:textId="77777777" w:rsidR="0048202F" w:rsidRDefault="0048202F" w:rsidP="001E35AF">
      <w:r>
        <w:separator/>
      </w:r>
    </w:p>
  </w:endnote>
  <w:endnote w:type="continuationSeparator" w:id="0">
    <w:p w14:paraId="6D094D0C" w14:textId="77777777" w:rsidR="0048202F" w:rsidRDefault="0048202F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7394" w14:textId="77777777" w:rsidR="003C5156" w:rsidRDefault="009909E8" w:rsidP="00A926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6CB29" w14:textId="77777777" w:rsidR="003C5156" w:rsidRDefault="00FD3C04" w:rsidP="003C5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5335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2C9B" w14:textId="77777777" w:rsidR="00A92683" w:rsidRDefault="00A92683" w:rsidP="00A21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2F34C" w14:textId="77777777" w:rsidR="00E70F4E" w:rsidRDefault="00E70F4E" w:rsidP="00A92683">
    <w:pPr>
      <w:ind w:right="360"/>
      <w:rPr>
        <w:lang w:val="en-US"/>
      </w:rPr>
    </w:pPr>
  </w:p>
  <w:p w14:paraId="06ACA545" w14:textId="77777777" w:rsidR="00E70F4E" w:rsidRPr="00E70F4E" w:rsidRDefault="00E70F4E" w:rsidP="00E70F4E">
    <w:pPr>
      <w:rPr>
        <w:lang w:val="en-US"/>
      </w:rPr>
    </w:pPr>
  </w:p>
  <w:p w14:paraId="284D08CE" w14:textId="77777777" w:rsidR="005B6619" w:rsidRPr="00CA6EF5" w:rsidRDefault="009909E8" w:rsidP="00E70F4E">
    <w:r>
      <w:t xml:space="preserve">                             </w:t>
    </w:r>
  </w:p>
  <w:p w14:paraId="2E579E47" w14:textId="77777777" w:rsidR="003C5156" w:rsidRPr="005B6619" w:rsidRDefault="00FD3C04" w:rsidP="005B661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5628" w14:textId="77777777" w:rsidR="0048202F" w:rsidRDefault="0048202F" w:rsidP="001E35AF">
      <w:r>
        <w:separator/>
      </w:r>
    </w:p>
  </w:footnote>
  <w:footnote w:type="continuationSeparator" w:id="0">
    <w:p w14:paraId="3F2F0C3E" w14:textId="77777777" w:rsidR="0048202F" w:rsidRDefault="0048202F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A8F6" w14:textId="0FD6FF7C" w:rsidR="007E60CC" w:rsidRPr="00FC7975" w:rsidRDefault="00FD3C04" w:rsidP="00FC7975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40004"/>
    <w:rsid w:val="00051249"/>
    <w:rsid w:val="0006279A"/>
    <w:rsid w:val="000B11AE"/>
    <w:rsid w:val="00154D24"/>
    <w:rsid w:val="001645ED"/>
    <w:rsid w:val="00173825"/>
    <w:rsid w:val="001953FF"/>
    <w:rsid w:val="001C6D80"/>
    <w:rsid w:val="001D0A42"/>
    <w:rsid w:val="001E35AF"/>
    <w:rsid w:val="00302B3A"/>
    <w:rsid w:val="00321E92"/>
    <w:rsid w:val="00337363"/>
    <w:rsid w:val="00340F32"/>
    <w:rsid w:val="00353EED"/>
    <w:rsid w:val="0035424A"/>
    <w:rsid w:val="00373736"/>
    <w:rsid w:val="0038141C"/>
    <w:rsid w:val="00390E0B"/>
    <w:rsid w:val="003A28EE"/>
    <w:rsid w:val="003B2EFD"/>
    <w:rsid w:val="003D5F86"/>
    <w:rsid w:val="00420FC1"/>
    <w:rsid w:val="00430F82"/>
    <w:rsid w:val="0044090E"/>
    <w:rsid w:val="004533ED"/>
    <w:rsid w:val="0048202F"/>
    <w:rsid w:val="00514B9B"/>
    <w:rsid w:val="005405A8"/>
    <w:rsid w:val="00560CC7"/>
    <w:rsid w:val="0058666D"/>
    <w:rsid w:val="005A0170"/>
    <w:rsid w:val="005A1FB5"/>
    <w:rsid w:val="005A1FBE"/>
    <w:rsid w:val="005D74B9"/>
    <w:rsid w:val="005F28D2"/>
    <w:rsid w:val="006065C9"/>
    <w:rsid w:val="006215A7"/>
    <w:rsid w:val="006735C2"/>
    <w:rsid w:val="00674ED3"/>
    <w:rsid w:val="00684CE9"/>
    <w:rsid w:val="006936FD"/>
    <w:rsid w:val="006A7609"/>
    <w:rsid w:val="006B311A"/>
    <w:rsid w:val="006B707D"/>
    <w:rsid w:val="006B7D05"/>
    <w:rsid w:val="006F0A7B"/>
    <w:rsid w:val="006F32BF"/>
    <w:rsid w:val="00726B19"/>
    <w:rsid w:val="00742DC0"/>
    <w:rsid w:val="00754FEA"/>
    <w:rsid w:val="0075674C"/>
    <w:rsid w:val="00761FAA"/>
    <w:rsid w:val="00772318"/>
    <w:rsid w:val="007748A7"/>
    <w:rsid w:val="007865C9"/>
    <w:rsid w:val="007B7041"/>
    <w:rsid w:val="0080181C"/>
    <w:rsid w:val="00811CB1"/>
    <w:rsid w:val="00815A88"/>
    <w:rsid w:val="008260AB"/>
    <w:rsid w:val="008420D0"/>
    <w:rsid w:val="008C17E5"/>
    <w:rsid w:val="008F0882"/>
    <w:rsid w:val="0092302D"/>
    <w:rsid w:val="00931DE7"/>
    <w:rsid w:val="009404F2"/>
    <w:rsid w:val="0098159C"/>
    <w:rsid w:val="009907FA"/>
    <w:rsid w:val="009909E8"/>
    <w:rsid w:val="009D6FC5"/>
    <w:rsid w:val="009E58E7"/>
    <w:rsid w:val="009F70A8"/>
    <w:rsid w:val="009F78C4"/>
    <w:rsid w:val="00A03B62"/>
    <w:rsid w:val="00A1053F"/>
    <w:rsid w:val="00A54A9E"/>
    <w:rsid w:val="00A62B93"/>
    <w:rsid w:val="00A92683"/>
    <w:rsid w:val="00A94B76"/>
    <w:rsid w:val="00AB4649"/>
    <w:rsid w:val="00AB74A9"/>
    <w:rsid w:val="00AD4991"/>
    <w:rsid w:val="00AE5B35"/>
    <w:rsid w:val="00B014E9"/>
    <w:rsid w:val="00B31525"/>
    <w:rsid w:val="00B32093"/>
    <w:rsid w:val="00B36847"/>
    <w:rsid w:val="00B43D7E"/>
    <w:rsid w:val="00B8189D"/>
    <w:rsid w:val="00B91081"/>
    <w:rsid w:val="00B93E64"/>
    <w:rsid w:val="00BE5B98"/>
    <w:rsid w:val="00BE6999"/>
    <w:rsid w:val="00BF1D60"/>
    <w:rsid w:val="00C06BA2"/>
    <w:rsid w:val="00C10804"/>
    <w:rsid w:val="00C4095B"/>
    <w:rsid w:val="00CB55E8"/>
    <w:rsid w:val="00CC0A67"/>
    <w:rsid w:val="00CE27A2"/>
    <w:rsid w:val="00CF07A5"/>
    <w:rsid w:val="00D20624"/>
    <w:rsid w:val="00D628B2"/>
    <w:rsid w:val="00DA56B2"/>
    <w:rsid w:val="00DB2187"/>
    <w:rsid w:val="00DD346A"/>
    <w:rsid w:val="00E40C60"/>
    <w:rsid w:val="00E4361C"/>
    <w:rsid w:val="00E47354"/>
    <w:rsid w:val="00E70F4E"/>
    <w:rsid w:val="00E73D16"/>
    <w:rsid w:val="00EC0277"/>
    <w:rsid w:val="00EF6867"/>
    <w:rsid w:val="00F23F6F"/>
    <w:rsid w:val="00F506D6"/>
    <w:rsid w:val="00F66E88"/>
    <w:rsid w:val="00F7166C"/>
    <w:rsid w:val="00F8144E"/>
    <w:rsid w:val="00FC255E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39466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53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3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0A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0A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B62A-82B2-4372-A89B-77F2C1F2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Marija Sketre</cp:lastModifiedBy>
  <cp:revision>23</cp:revision>
  <dcterms:created xsi:type="dcterms:W3CDTF">2020-11-19T12:16:00Z</dcterms:created>
  <dcterms:modified xsi:type="dcterms:W3CDTF">2020-11-19T12:32:00Z</dcterms:modified>
</cp:coreProperties>
</file>